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B167" w14:textId="0A6ABD40" w:rsidR="00CE6373" w:rsidRDefault="00CE6373" w:rsidP="00CE6373">
      <w:pPr>
        <w:pStyle w:val="DocumentTitle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1" locked="0" layoutInCell="1" allowOverlap="1" wp14:anchorId="7AEC12FE" wp14:editId="43D463E0">
            <wp:simplePos x="0" y="0"/>
            <wp:positionH relativeFrom="column">
              <wp:posOffset>-94615</wp:posOffset>
            </wp:positionH>
            <wp:positionV relativeFrom="paragraph">
              <wp:posOffset>0</wp:posOffset>
            </wp:positionV>
            <wp:extent cx="502920" cy="1033272"/>
            <wp:effectExtent l="0" t="0" r="0" b="0"/>
            <wp:wrapTight wrapText="bothSides">
              <wp:wrapPolygon edited="0">
                <wp:start x="0" y="0"/>
                <wp:lineTo x="0" y="21109"/>
                <wp:lineTo x="20455" y="21109"/>
                <wp:lineTo x="20455" y="0"/>
                <wp:lineTo x="0" y="0"/>
              </wp:wrapPolygon>
            </wp:wrapTight>
            <wp:docPr id="8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CDEC5" w14:textId="4AA72CB3" w:rsidR="00CE6373" w:rsidRDefault="00CE6373" w:rsidP="00CE6373">
      <w:pPr>
        <w:pStyle w:val="DocumentTitle"/>
      </w:pPr>
      <w:r>
        <w:t>Rubric</w:t>
      </w:r>
    </w:p>
    <w:p w14:paraId="3B0B1F05" w14:textId="77777777" w:rsidR="00CE6373" w:rsidRDefault="00CE6373" w:rsidP="00CE6373">
      <w:pPr>
        <w:pStyle w:val="LessonText"/>
        <w:spacing w:line="259" w:lineRule="auto"/>
        <w:rPr>
          <w:b/>
          <w:bCs/>
          <w:sz w:val="28"/>
          <w:szCs w:val="28"/>
        </w:rPr>
      </w:pPr>
      <w:r w:rsidRPr="2A84046F">
        <w:rPr>
          <w:b/>
          <w:bCs/>
          <w:sz w:val="28"/>
          <w:szCs w:val="28"/>
        </w:rPr>
        <w:t xml:space="preserve">Neighborhood Preservation Plan </w:t>
      </w:r>
    </w:p>
    <w:p w14:paraId="34B1D384" w14:textId="77777777" w:rsidR="00CE6373" w:rsidRDefault="00CE6373" w:rsidP="00CE6373">
      <w:pPr>
        <w:pStyle w:val="LessonText"/>
        <w:spacing w:line="259" w:lineRule="auto"/>
        <w:rPr>
          <w:rFonts w:eastAsia="MS Mincho"/>
          <w:b/>
          <w:bCs/>
          <w:color w:val="000000" w:themeColor="text1"/>
          <w:sz w:val="28"/>
          <w:szCs w:val="28"/>
        </w:rPr>
      </w:pPr>
    </w:p>
    <w:p w14:paraId="250C3A7C" w14:textId="77777777" w:rsidR="00CE6373" w:rsidRDefault="00CE6373" w:rsidP="00CE6373">
      <w:pPr>
        <w:pStyle w:val="Normal1"/>
      </w:pPr>
      <w:r>
        <w:t xml:space="preserve"> </w:t>
      </w:r>
    </w:p>
    <w:tbl>
      <w:tblPr>
        <w:tblW w:w="870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35"/>
        <w:gridCol w:w="1665"/>
        <w:gridCol w:w="1815"/>
        <w:gridCol w:w="1995"/>
      </w:tblGrid>
      <w:tr w:rsidR="00CE6373" w14:paraId="7E239224" w14:textId="77777777" w:rsidTr="00671498">
        <w:trPr>
          <w:jc w:val="center"/>
        </w:trPr>
        <w:tc>
          <w:tcPr>
            <w:tcW w:w="870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5E1E" w14:textId="77777777" w:rsidR="00CE6373" w:rsidRDefault="00CE6373" w:rsidP="00671498">
            <w:pPr>
              <w:pStyle w:val="SectionHeader"/>
              <w:jc w:val="center"/>
            </w:pPr>
            <w:r w:rsidRPr="2A84046F">
              <w:rPr>
                <w:u w:val="single"/>
              </w:rPr>
              <w:t>_</w:t>
            </w:r>
            <w:proofErr w:type="gramStart"/>
            <w:r w:rsidRPr="2A84046F">
              <w:rPr>
                <w:u w:val="single"/>
              </w:rPr>
              <w:t>_  /</w:t>
            </w:r>
            <w:proofErr w:type="gramEnd"/>
            <w:r w:rsidRPr="2A84046F">
              <w:rPr>
                <w:u w:val="single"/>
              </w:rPr>
              <w:t>24___</w:t>
            </w:r>
            <w:r>
              <w:t xml:space="preserve"> Rubric</w:t>
            </w:r>
          </w:p>
        </w:tc>
      </w:tr>
      <w:tr w:rsidR="00CE6373" w14:paraId="5514383A" w14:textId="77777777" w:rsidTr="00671498">
        <w:trPr>
          <w:trHeight w:val="420"/>
          <w:jc w:val="center"/>
        </w:trPr>
        <w:tc>
          <w:tcPr>
            <w:tcW w:w="1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68D6" w14:textId="77777777" w:rsidR="00CE6373" w:rsidRDefault="00CE6373" w:rsidP="00671498">
            <w:pPr>
              <w:pStyle w:val="LessonText"/>
              <w:jc w:val="center"/>
            </w:pPr>
          </w:p>
        </w:tc>
        <w:tc>
          <w:tcPr>
            <w:tcW w:w="16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BA06" w14:textId="77777777" w:rsidR="00CE6373" w:rsidRDefault="00CE6373" w:rsidP="00671498">
            <w:pPr>
              <w:pStyle w:val="LessonText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61AE" w14:textId="77777777" w:rsidR="00CE6373" w:rsidRDefault="00CE6373" w:rsidP="00671498">
            <w:pPr>
              <w:pStyle w:val="LessonText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2075" w14:textId="77777777" w:rsidR="00CE6373" w:rsidRDefault="00CE6373" w:rsidP="00671498">
            <w:pPr>
              <w:pStyle w:val="LessonText"/>
              <w:jc w:val="center"/>
            </w:pPr>
            <w:r>
              <w:t>2</w:t>
            </w:r>
          </w:p>
        </w:tc>
        <w:tc>
          <w:tcPr>
            <w:tcW w:w="199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16F3" w14:textId="77777777" w:rsidR="00CE6373" w:rsidRDefault="00CE6373" w:rsidP="00671498">
            <w:pPr>
              <w:pStyle w:val="LessonText"/>
              <w:jc w:val="center"/>
            </w:pPr>
            <w:r>
              <w:t>1</w:t>
            </w:r>
          </w:p>
        </w:tc>
      </w:tr>
      <w:tr w:rsidR="00CE6373" w14:paraId="3DF171C2" w14:textId="77777777" w:rsidTr="00671498">
        <w:trPr>
          <w:jc w:val="center"/>
        </w:trPr>
        <w:tc>
          <w:tcPr>
            <w:tcW w:w="1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DBA5" w14:textId="77777777" w:rsidR="00CE6373" w:rsidRPr="008C5653" w:rsidRDefault="00CE6373" w:rsidP="00671498">
            <w:pPr>
              <w:pStyle w:val="LessonText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t>Where</w:t>
            </w:r>
            <w:r>
              <w:rPr>
                <w:sz w:val="22"/>
                <w:szCs w:val="22"/>
              </w:rPr>
              <w:t xml:space="preserve"> and description of history and culture</w:t>
            </w:r>
          </w:p>
        </w:tc>
        <w:tc>
          <w:tcPr>
            <w:tcW w:w="16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02DD" w14:textId="77777777" w:rsidR="00CE6373" w:rsidRPr="008C5653" w:rsidRDefault="00CE6373" w:rsidP="00671498">
            <w:pPr>
              <w:pStyle w:val="LessonText"/>
              <w:spacing w:line="259" w:lineRule="auto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t>Identified a neighborhood to preserve, restore or protect. Described the history and culture using at least three significant historical markers/events and three aspects of culture</w:t>
            </w:r>
          </w:p>
        </w:tc>
        <w:tc>
          <w:tcPr>
            <w:tcW w:w="16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9B6D" w14:textId="77777777" w:rsidR="00CE6373" w:rsidRPr="008C5653" w:rsidRDefault="00CE6373" w:rsidP="00671498">
            <w:pPr>
              <w:pStyle w:val="LessonText"/>
              <w:spacing w:line="259" w:lineRule="auto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sz w:val="22"/>
                <w:szCs w:val="22"/>
              </w:rPr>
              <w:t>Identified a neighborhood to preserve, restore or protect. Described history and culture using two historical markers/events and two aspects of culture</w:t>
            </w:r>
          </w:p>
          <w:p w14:paraId="74494E7B" w14:textId="77777777" w:rsidR="00CE6373" w:rsidRPr="008C565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</w:p>
        </w:tc>
        <w:tc>
          <w:tcPr>
            <w:tcW w:w="18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B321" w14:textId="77777777" w:rsidR="00CE6373" w:rsidRPr="008C5653" w:rsidRDefault="00CE6373" w:rsidP="00671498">
            <w:pPr>
              <w:pStyle w:val="LessonText"/>
              <w:spacing w:line="259" w:lineRule="auto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sz w:val="22"/>
                <w:szCs w:val="22"/>
              </w:rPr>
              <w:t>Identified a neighborhood to preserve, restore or protect. Described the history and culture generally.</w:t>
            </w:r>
          </w:p>
        </w:tc>
        <w:tc>
          <w:tcPr>
            <w:tcW w:w="199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C8F0" w14:textId="77777777" w:rsidR="00CE6373" w:rsidRPr="008C5653" w:rsidRDefault="00CE6373" w:rsidP="00671498">
            <w:pPr>
              <w:pStyle w:val="LessonText"/>
              <w:spacing w:line="259" w:lineRule="auto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sz w:val="22"/>
                <w:szCs w:val="22"/>
              </w:rPr>
              <w:t xml:space="preserve">Identified a neighborhood to preserve, restore or protect. </w:t>
            </w:r>
          </w:p>
        </w:tc>
      </w:tr>
      <w:tr w:rsidR="00CE6373" w14:paraId="3C83BAF3" w14:textId="77777777" w:rsidTr="00671498">
        <w:trPr>
          <w:jc w:val="center"/>
        </w:trPr>
        <w:tc>
          <w:tcPr>
            <w:tcW w:w="1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FFC2" w14:textId="77777777" w:rsidR="00CE6373" w:rsidRPr="008C5653" w:rsidRDefault="00CE6373" w:rsidP="00671498">
            <w:pPr>
              <w:pStyle w:val="LessonText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t>What is happening?</w:t>
            </w:r>
          </w:p>
        </w:tc>
        <w:tc>
          <w:tcPr>
            <w:tcW w:w="16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9EF9" w14:textId="77777777" w:rsidR="00CE6373" w:rsidRPr="008C5653" w:rsidRDefault="00CE6373" w:rsidP="00671498">
            <w:pPr>
              <w:pStyle w:val="LessonText"/>
              <w:spacing w:line="259" w:lineRule="auto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t>Describes what elements of gentrification are happening in this neighborhood and includes detailed, specific explanation as to why.</w:t>
            </w:r>
          </w:p>
        </w:tc>
        <w:tc>
          <w:tcPr>
            <w:tcW w:w="16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AD13" w14:textId="77777777" w:rsidR="00CE6373" w:rsidRPr="008C5653" w:rsidRDefault="00CE6373" w:rsidP="00671498">
            <w:pPr>
              <w:pStyle w:val="LessonText"/>
              <w:spacing w:line="259" w:lineRule="auto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sz w:val="22"/>
                <w:szCs w:val="22"/>
              </w:rPr>
              <w:t>Describes elements of gentrification in the neighborhood and includes brief explanation as to why.</w:t>
            </w:r>
          </w:p>
        </w:tc>
        <w:tc>
          <w:tcPr>
            <w:tcW w:w="18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539F" w14:textId="77777777" w:rsidR="00CE6373" w:rsidRPr="008C5653" w:rsidRDefault="00CE6373" w:rsidP="00671498">
            <w:pPr>
              <w:pStyle w:val="LessonText"/>
              <w:spacing w:line="259" w:lineRule="auto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sz w:val="22"/>
                <w:szCs w:val="22"/>
              </w:rPr>
              <w:t>Describes gentrification in the neighborhood and offers a general, non-specific reason why.</w:t>
            </w:r>
          </w:p>
        </w:tc>
        <w:tc>
          <w:tcPr>
            <w:tcW w:w="199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CA90" w14:textId="77777777" w:rsidR="00CE6373" w:rsidRPr="008C5653" w:rsidRDefault="00CE6373" w:rsidP="00671498">
            <w:pPr>
              <w:pStyle w:val="LessonText"/>
              <w:spacing w:line="259" w:lineRule="auto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sz w:val="22"/>
                <w:szCs w:val="22"/>
              </w:rPr>
              <w:t xml:space="preserve">Describes gentrification generally, not </w:t>
            </w:r>
            <w:proofErr w:type="gramStart"/>
            <w:r w:rsidRPr="2A84046F">
              <w:rPr>
                <w:sz w:val="22"/>
                <w:szCs w:val="22"/>
              </w:rPr>
              <w:t>really specific</w:t>
            </w:r>
            <w:proofErr w:type="gramEnd"/>
            <w:r w:rsidRPr="2A84046F">
              <w:rPr>
                <w:sz w:val="22"/>
                <w:szCs w:val="22"/>
              </w:rPr>
              <w:t xml:space="preserve"> to this neighborhood.</w:t>
            </w:r>
          </w:p>
        </w:tc>
      </w:tr>
      <w:tr w:rsidR="00CE6373" w14:paraId="5624A06B" w14:textId="77777777" w:rsidTr="00671498">
        <w:trPr>
          <w:jc w:val="center"/>
        </w:trPr>
        <w:tc>
          <w:tcPr>
            <w:tcW w:w="1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BE71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rFonts w:eastAsia="MS Mincho"/>
                <w:color w:val="000000" w:themeColor="text1"/>
              </w:rPr>
              <w:t>What can be done? The plan!</w:t>
            </w:r>
          </w:p>
        </w:tc>
        <w:tc>
          <w:tcPr>
            <w:tcW w:w="16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B770" w14:textId="77777777" w:rsidR="00CE6373" w:rsidRDefault="00CE6373" w:rsidP="00671498">
            <w:pPr>
              <w:pStyle w:val="LessonText"/>
              <w:spacing w:line="259" w:lineRule="auto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rFonts w:eastAsia="MS Mincho"/>
                <w:color w:val="000000" w:themeColor="text1"/>
              </w:rPr>
              <w:t xml:space="preserve">Identifies three specific steps to preserve, improve or </w:t>
            </w:r>
            <w:r w:rsidRPr="2A84046F">
              <w:rPr>
                <w:rFonts w:eastAsia="MS Mincho"/>
                <w:color w:val="000000" w:themeColor="text1"/>
              </w:rPr>
              <w:lastRenderedPageBreak/>
              <w:t>restore the neighborhood history and culture and what impact this will have.</w:t>
            </w:r>
          </w:p>
        </w:tc>
        <w:tc>
          <w:tcPr>
            <w:tcW w:w="16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1AFB" w14:textId="77777777" w:rsidR="00CE6373" w:rsidRDefault="00CE6373" w:rsidP="00671498">
            <w:pPr>
              <w:pStyle w:val="LessonText"/>
              <w:spacing w:line="259" w:lineRule="auto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rFonts w:eastAsia="MS Mincho"/>
                <w:color w:val="000000" w:themeColor="text1"/>
              </w:rPr>
              <w:lastRenderedPageBreak/>
              <w:t xml:space="preserve">Identifies three specific steps to preserve, improve or </w:t>
            </w:r>
            <w:r w:rsidRPr="2A84046F">
              <w:rPr>
                <w:rFonts w:eastAsia="MS Mincho"/>
                <w:color w:val="000000" w:themeColor="text1"/>
              </w:rPr>
              <w:lastRenderedPageBreak/>
              <w:t>restore the neighborhood history and culture.</w:t>
            </w:r>
          </w:p>
        </w:tc>
        <w:tc>
          <w:tcPr>
            <w:tcW w:w="18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DA1C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rFonts w:eastAsia="MS Mincho"/>
                <w:color w:val="000000" w:themeColor="text1"/>
              </w:rPr>
              <w:lastRenderedPageBreak/>
              <w:t xml:space="preserve">Identifies two steps to preserve, improve or restore the </w:t>
            </w:r>
            <w:r w:rsidRPr="2A84046F">
              <w:rPr>
                <w:rFonts w:eastAsia="MS Mincho"/>
                <w:color w:val="000000" w:themeColor="text1"/>
              </w:rPr>
              <w:lastRenderedPageBreak/>
              <w:t>neighborhood history and culture.</w:t>
            </w:r>
          </w:p>
        </w:tc>
        <w:tc>
          <w:tcPr>
            <w:tcW w:w="199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5697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rFonts w:eastAsia="MS Mincho"/>
                <w:color w:val="000000" w:themeColor="text1"/>
              </w:rPr>
              <w:lastRenderedPageBreak/>
              <w:t xml:space="preserve">Offers general ideas about how to combat gentrification, but the plan is not </w:t>
            </w:r>
            <w:r w:rsidRPr="2A84046F">
              <w:rPr>
                <w:rFonts w:eastAsia="MS Mincho"/>
                <w:color w:val="000000" w:themeColor="text1"/>
              </w:rPr>
              <w:lastRenderedPageBreak/>
              <w:t>specific to this neighborhood’s needs.</w:t>
            </w:r>
          </w:p>
        </w:tc>
      </w:tr>
      <w:tr w:rsidR="00CE6373" w14:paraId="1B2126AA" w14:textId="77777777" w:rsidTr="00671498">
        <w:trPr>
          <w:trHeight w:val="1740"/>
          <w:jc w:val="center"/>
        </w:trPr>
        <w:tc>
          <w:tcPr>
            <w:tcW w:w="1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003D" w14:textId="77777777" w:rsidR="00CE6373" w:rsidRPr="008C5653" w:rsidRDefault="00CE6373" w:rsidP="00671498">
            <w:pPr>
              <w:pStyle w:val="LessonText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lastRenderedPageBreak/>
              <w:t>Role of the resident</w:t>
            </w:r>
          </w:p>
        </w:tc>
        <w:tc>
          <w:tcPr>
            <w:tcW w:w="16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F60E" w14:textId="77777777" w:rsidR="00CE6373" w:rsidRPr="008C5653" w:rsidRDefault="00CE6373" w:rsidP="00671498">
            <w:pPr>
              <w:pStyle w:val="LessonText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t>Describes three specific roles for residents in the plan</w:t>
            </w:r>
          </w:p>
        </w:tc>
        <w:tc>
          <w:tcPr>
            <w:tcW w:w="16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6562" w14:textId="77777777" w:rsidR="00CE6373" w:rsidRPr="008C5653" w:rsidRDefault="00CE6373" w:rsidP="00671498">
            <w:pPr>
              <w:pStyle w:val="LessonText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t>Describes two roles for the resident in the plan</w:t>
            </w:r>
          </w:p>
        </w:tc>
        <w:tc>
          <w:tcPr>
            <w:tcW w:w="18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2276" w14:textId="77777777" w:rsidR="00CE6373" w:rsidRPr="008C5653" w:rsidRDefault="00CE6373" w:rsidP="00671498">
            <w:pPr>
              <w:pStyle w:val="LessonText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t>Describes one role for the resident in the plan.</w:t>
            </w:r>
          </w:p>
        </w:tc>
        <w:tc>
          <w:tcPr>
            <w:tcW w:w="199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FC1C" w14:textId="77777777" w:rsidR="00CE6373" w:rsidRPr="008C5653" w:rsidRDefault="00CE6373" w:rsidP="00671498">
            <w:pPr>
              <w:pStyle w:val="LessonText"/>
              <w:jc w:val="left"/>
              <w:rPr>
                <w:sz w:val="22"/>
                <w:szCs w:val="22"/>
              </w:rPr>
            </w:pPr>
            <w:proofErr w:type="gramStart"/>
            <w:r w:rsidRPr="2A84046F">
              <w:rPr>
                <w:sz w:val="22"/>
                <w:szCs w:val="22"/>
              </w:rPr>
              <w:t>Generally</w:t>
            </w:r>
            <w:proofErr w:type="gramEnd"/>
            <w:r w:rsidRPr="2A84046F">
              <w:rPr>
                <w:sz w:val="22"/>
                <w:szCs w:val="22"/>
              </w:rPr>
              <w:t xml:space="preserve"> describes how residents can be involved in plan but isn’t specific to the neighborhood’s needs.</w:t>
            </w:r>
          </w:p>
          <w:p w14:paraId="71B07FBB" w14:textId="77777777" w:rsidR="00CE6373" w:rsidRPr="008C565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</w:p>
        </w:tc>
      </w:tr>
      <w:tr w:rsidR="00CE6373" w14:paraId="232A8304" w14:textId="77777777" w:rsidTr="00671498">
        <w:trPr>
          <w:jc w:val="center"/>
        </w:trPr>
        <w:tc>
          <w:tcPr>
            <w:tcW w:w="1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19CD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rFonts w:eastAsia="MS Mincho"/>
                <w:color w:val="000000" w:themeColor="text1"/>
              </w:rPr>
              <w:t>Presentation</w:t>
            </w:r>
          </w:p>
        </w:tc>
        <w:tc>
          <w:tcPr>
            <w:tcW w:w="16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C9B4" w14:textId="77777777" w:rsidR="00CE6373" w:rsidRDefault="00CE6373" w:rsidP="00671498">
            <w:pPr>
              <w:pStyle w:val="LessonText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t>Uses at least 10 images in presentation.</w:t>
            </w:r>
          </w:p>
          <w:p w14:paraId="4185DE60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</w:p>
        </w:tc>
        <w:tc>
          <w:tcPr>
            <w:tcW w:w="16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D680" w14:textId="77777777" w:rsidR="00CE6373" w:rsidRDefault="00CE6373" w:rsidP="00671498">
            <w:pPr>
              <w:pStyle w:val="LessonText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t>Uses 8 images in presentation</w:t>
            </w:r>
          </w:p>
          <w:p w14:paraId="6621CD3B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</w:p>
        </w:tc>
        <w:tc>
          <w:tcPr>
            <w:tcW w:w="18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3D61" w14:textId="77777777" w:rsidR="00CE6373" w:rsidRDefault="00CE6373" w:rsidP="00671498">
            <w:pPr>
              <w:pStyle w:val="LessonText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t>Uses 5 images in presentation</w:t>
            </w:r>
          </w:p>
          <w:p w14:paraId="44FE9020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</w:p>
        </w:tc>
        <w:tc>
          <w:tcPr>
            <w:tcW w:w="199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E5F3" w14:textId="77777777" w:rsidR="00CE6373" w:rsidRDefault="00CE6373" w:rsidP="00671498">
            <w:pPr>
              <w:pStyle w:val="LessonText"/>
              <w:jc w:val="left"/>
              <w:rPr>
                <w:sz w:val="22"/>
                <w:szCs w:val="22"/>
              </w:rPr>
            </w:pPr>
            <w:r w:rsidRPr="2A84046F">
              <w:rPr>
                <w:sz w:val="22"/>
                <w:szCs w:val="22"/>
              </w:rPr>
              <w:t>Uses 3 images in presentation</w:t>
            </w:r>
          </w:p>
          <w:p w14:paraId="18E1A2AD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</w:p>
        </w:tc>
      </w:tr>
      <w:tr w:rsidR="00CE6373" w14:paraId="14E27C45" w14:textId="77777777" w:rsidTr="00671498">
        <w:trPr>
          <w:jc w:val="center"/>
        </w:trPr>
        <w:tc>
          <w:tcPr>
            <w:tcW w:w="1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04D3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rFonts w:eastAsia="MS Mincho"/>
                <w:color w:val="000000" w:themeColor="text1"/>
              </w:rPr>
              <w:t xml:space="preserve"> Gave Presentation</w:t>
            </w:r>
          </w:p>
        </w:tc>
        <w:tc>
          <w:tcPr>
            <w:tcW w:w="16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DA5C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  <w:r w:rsidRPr="2A84046F">
              <w:rPr>
                <w:rFonts w:eastAsia="MS Mincho"/>
                <w:color w:val="000000" w:themeColor="text1"/>
              </w:rPr>
              <w:t xml:space="preserve">Student gave presentation. </w:t>
            </w:r>
          </w:p>
        </w:tc>
        <w:tc>
          <w:tcPr>
            <w:tcW w:w="16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CEBD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</w:p>
        </w:tc>
        <w:tc>
          <w:tcPr>
            <w:tcW w:w="18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2844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</w:p>
        </w:tc>
        <w:tc>
          <w:tcPr>
            <w:tcW w:w="199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78FE" w14:textId="77777777" w:rsidR="00CE6373" w:rsidRDefault="00CE6373" w:rsidP="00671498">
            <w:pPr>
              <w:pStyle w:val="LessonText"/>
              <w:jc w:val="left"/>
              <w:rPr>
                <w:rFonts w:eastAsia="MS Mincho"/>
                <w:color w:val="000000" w:themeColor="text1"/>
              </w:rPr>
            </w:pPr>
          </w:p>
        </w:tc>
      </w:tr>
    </w:tbl>
    <w:p w14:paraId="4FC62E4B" w14:textId="77777777" w:rsidR="00CE6373" w:rsidRDefault="00CE6373" w:rsidP="00CE6373">
      <w:pPr>
        <w:pStyle w:val="Normal1"/>
      </w:pPr>
    </w:p>
    <w:tbl>
      <w:tblPr>
        <w:tblW w:w="8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6960"/>
      </w:tblGrid>
      <w:tr w:rsidR="00CE6373" w14:paraId="761F8D3D" w14:textId="77777777" w:rsidTr="00671498">
        <w:trPr>
          <w:trHeight w:val="1860"/>
          <w:jc w:val="center"/>
        </w:trPr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DB2D" w14:textId="77777777" w:rsidR="00CE6373" w:rsidRDefault="00CE6373" w:rsidP="00671498">
            <w:pPr>
              <w:pStyle w:val="LessonText"/>
              <w:jc w:val="center"/>
            </w:pPr>
            <w:r>
              <w:t>Total Points:</w:t>
            </w:r>
          </w:p>
          <w:p w14:paraId="4CE6FE5A" w14:textId="77777777" w:rsidR="00CE6373" w:rsidRDefault="00CE6373" w:rsidP="00671498">
            <w:pPr>
              <w:pStyle w:val="LessonText"/>
              <w:jc w:val="right"/>
            </w:pPr>
          </w:p>
          <w:p w14:paraId="54B89498" w14:textId="77777777" w:rsidR="00CE6373" w:rsidRDefault="00CE6373" w:rsidP="00671498">
            <w:pPr>
              <w:pStyle w:val="LessonText"/>
              <w:jc w:val="right"/>
            </w:pPr>
            <w:r w:rsidRPr="2A84046F">
              <w:rPr>
                <w:sz w:val="48"/>
                <w:szCs w:val="48"/>
              </w:rPr>
              <w:t>/24</w:t>
            </w:r>
          </w:p>
        </w:tc>
        <w:tc>
          <w:tcPr>
            <w:tcW w:w="6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5E9D" w14:textId="77777777" w:rsidR="00CE6373" w:rsidRDefault="00CE6373" w:rsidP="00671498">
            <w:pPr>
              <w:pStyle w:val="LessonText"/>
            </w:pPr>
            <w:r>
              <w:t>Comments, Suggestions, and Questions:</w:t>
            </w:r>
          </w:p>
        </w:tc>
      </w:tr>
    </w:tbl>
    <w:p w14:paraId="337A660E" w14:textId="77777777" w:rsidR="00CE6373" w:rsidRPr="00A133A3" w:rsidRDefault="00CE6373" w:rsidP="00CE6373">
      <w:pPr>
        <w:pStyle w:val="Normal1"/>
      </w:pPr>
      <w:r>
        <w:t xml:space="preserve"> </w:t>
      </w:r>
    </w:p>
    <w:p w14:paraId="1A1989F6" w14:textId="77777777" w:rsidR="00CE6373" w:rsidRDefault="00CE6373"/>
    <w:sectPr w:rsidR="00CE6373" w:rsidSect="00787493"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FB87" w14:textId="77777777" w:rsidR="008C5653" w:rsidRDefault="00CE6373" w:rsidP="00543B3A">
    <w:pPr>
      <w:pStyle w:val="Footer"/>
      <w:rPr>
        <w:rFonts w:ascii="Myriad Pro Cond" w:hAnsi="Myriad Pro Cond"/>
        <w:sz w:val="20"/>
        <w:szCs w:val="20"/>
      </w:rPr>
    </w:pPr>
    <w:r>
      <w:rPr>
        <w:rFonts w:ascii="Myriad Pro Cond" w:hAnsi="Myriad Pro Cond"/>
        <w:sz w:val="20"/>
        <w:szCs w:val="20"/>
      </w:rPr>
      <w:t xml:space="preserve">Grace Lesson Plan </w:t>
    </w:r>
    <w:r>
      <w:rPr>
        <w:rFonts w:ascii="Myriad Pro Cond" w:hAnsi="Myriad Pro Cond"/>
        <w:sz w:val="20"/>
        <w:szCs w:val="20"/>
      </w:rPr>
      <w:t>2022</w:t>
    </w:r>
  </w:p>
  <w:p w14:paraId="09235F16" w14:textId="77777777" w:rsidR="008C5653" w:rsidRPr="00543B3A" w:rsidRDefault="00CE6373">
    <w:pPr>
      <w:pStyle w:val="Footer"/>
      <w:rPr>
        <w:rFonts w:ascii="Myriad Pro Cond" w:hAnsi="Myriad Pro Cond"/>
        <w:sz w:val="20"/>
        <w:szCs w:val="20"/>
      </w:rPr>
    </w:pPr>
    <w:r>
      <w:rPr>
        <w:rFonts w:ascii="Myriad Pro Cond" w:hAnsi="Myriad Pro Cond"/>
        <w:sz w:val="20"/>
        <w:szCs w:val="20"/>
      </w:rPr>
      <w:tab/>
    </w:r>
    <w:r w:rsidRPr="00543B3A">
      <w:rPr>
        <w:rStyle w:val="PageNumber"/>
        <w:rFonts w:ascii="Myriad Pro Cond" w:hAnsi="Myriad Pro Cond"/>
        <w:sz w:val="20"/>
        <w:szCs w:val="20"/>
      </w:rPr>
      <w:fldChar w:fldCharType="begin"/>
    </w:r>
    <w:r w:rsidRPr="00543B3A">
      <w:rPr>
        <w:rStyle w:val="PageNumber"/>
        <w:rFonts w:ascii="Myriad Pro Cond" w:hAnsi="Myriad Pro Cond"/>
        <w:sz w:val="20"/>
        <w:szCs w:val="20"/>
      </w:rPr>
      <w:instrText xml:space="preserve"> PAGE </w:instrText>
    </w:r>
    <w:r w:rsidRPr="00543B3A">
      <w:rPr>
        <w:rStyle w:val="PageNumber"/>
        <w:rFonts w:ascii="Myriad Pro Cond" w:hAnsi="Myriad Pro Cond"/>
        <w:sz w:val="20"/>
        <w:szCs w:val="20"/>
      </w:rPr>
      <w:fldChar w:fldCharType="separate"/>
    </w:r>
    <w:r>
      <w:rPr>
        <w:rStyle w:val="PageNumber"/>
        <w:rFonts w:ascii="Myriad Pro Cond" w:hAnsi="Myriad Pro Cond"/>
        <w:noProof/>
        <w:sz w:val="20"/>
        <w:szCs w:val="20"/>
      </w:rPr>
      <w:t>2</w:t>
    </w:r>
    <w:r w:rsidRPr="00543B3A">
      <w:rPr>
        <w:rStyle w:val="PageNumber"/>
        <w:rFonts w:ascii="Myriad Pro Cond" w:hAnsi="Myriad Pro Cond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73"/>
    <w:rsid w:val="00C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F111"/>
  <w15:chartTrackingRefBased/>
  <w15:docId w15:val="{4F59AE23-ED78-4F3F-A83C-172F400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7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6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73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E6373"/>
  </w:style>
  <w:style w:type="paragraph" w:customStyle="1" w:styleId="DocumentTitle">
    <w:name w:val="Document Title"/>
    <w:basedOn w:val="Normal"/>
    <w:qFormat/>
    <w:rsid w:val="00CE6373"/>
    <w:rPr>
      <w:rFonts w:ascii="Myriad Pro Cond" w:hAnsi="Myriad Pro Cond"/>
      <w:b/>
      <w:sz w:val="32"/>
    </w:rPr>
  </w:style>
  <w:style w:type="paragraph" w:customStyle="1" w:styleId="SectionHeader">
    <w:name w:val="Section Header"/>
    <w:basedOn w:val="NormalWeb"/>
    <w:qFormat/>
    <w:rsid w:val="00CE6373"/>
    <w:pPr>
      <w:jc w:val="both"/>
    </w:pPr>
    <w:rPr>
      <w:rFonts w:ascii="Myriad Pro Cond" w:hAnsi="Myriad Pro Cond"/>
      <w:b/>
      <w:bCs/>
      <w:color w:val="000000"/>
      <w:sz w:val="28"/>
    </w:rPr>
  </w:style>
  <w:style w:type="paragraph" w:customStyle="1" w:styleId="LessonText">
    <w:name w:val="Lesson Text"/>
    <w:basedOn w:val="NormalWeb"/>
    <w:qFormat/>
    <w:rsid w:val="00CE6373"/>
    <w:pPr>
      <w:jc w:val="both"/>
    </w:pPr>
    <w:rPr>
      <w:rFonts w:ascii="Minion Pro" w:hAnsi="Minion Pro"/>
      <w:color w:val="000000"/>
    </w:rPr>
  </w:style>
  <w:style w:type="paragraph" w:customStyle="1" w:styleId="Normal1">
    <w:name w:val="Normal1"/>
    <w:rsid w:val="00CE6373"/>
    <w:pPr>
      <w:spacing w:after="0" w:line="276" w:lineRule="auto"/>
    </w:pPr>
    <w:rPr>
      <w:rFonts w:ascii="Arial" w:eastAsia="Arial" w:hAnsi="Arial" w:cs="Arial"/>
      <w:color w:val="00000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E637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Gertsen</dc:creator>
  <cp:keywords/>
  <dc:description/>
  <cp:lastModifiedBy>Cynthia Gertsen</cp:lastModifiedBy>
  <cp:revision>1</cp:revision>
  <dcterms:created xsi:type="dcterms:W3CDTF">2022-03-11T20:11:00Z</dcterms:created>
  <dcterms:modified xsi:type="dcterms:W3CDTF">2022-03-11T20:12:00Z</dcterms:modified>
</cp:coreProperties>
</file>